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851" w:rsidRDefault="001C1851" w:rsidP="00132DC7">
      <w:pPr>
        <w:pStyle w:val="tkNazvanie"/>
        <w:spacing w:before="0" w:after="0" w:line="240" w:lineRule="auto"/>
        <w:ind w:left="0" w:right="113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="00DA4F87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826464" w:rsidRDefault="00826464" w:rsidP="00132DC7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26464" w:rsidRPr="001C1851" w:rsidRDefault="00826464" w:rsidP="00132DC7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1C1851" w:rsidRDefault="001C1851" w:rsidP="00B81DE9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1C1851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</w:t>
      </w:r>
    </w:p>
    <w:p w:rsidR="00826464" w:rsidRPr="001C1851" w:rsidRDefault="00826464" w:rsidP="00132DC7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C1851" w:rsidRDefault="003817FB" w:rsidP="00D53219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53219">
        <w:rPr>
          <w:rFonts w:ascii="Times New Roman" w:hAnsi="Times New Roman" w:cs="Times New Roman"/>
          <w:sz w:val="28"/>
          <w:szCs w:val="28"/>
        </w:rPr>
        <w:t xml:space="preserve">внесении изменения в постановление Правительства </w:t>
      </w:r>
      <w:proofErr w:type="spellStart"/>
      <w:r w:rsidR="00D5321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D53219">
        <w:rPr>
          <w:rFonts w:ascii="Times New Roman" w:hAnsi="Times New Roman" w:cs="Times New Roman"/>
          <w:sz w:val="28"/>
          <w:szCs w:val="28"/>
        </w:rPr>
        <w:t xml:space="preserve"> Республики от 5 августа 2015 года №557 «</w:t>
      </w:r>
      <w:r w:rsidR="00D53219" w:rsidRPr="00D53219">
        <w:rPr>
          <w:rFonts w:ascii="Times New Roman" w:hAnsi="Times New Roman" w:cs="Times New Roman"/>
          <w:sz w:val="28"/>
          <w:szCs w:val="28"/>
        </w:rPr>
        <w:t xml:space="preserve">Об утверждении Положения о классификации элементов нематериального культурного наследия </w:t>
      </w:r>
      <w:proofErr w:type="spellStart"/>
      <w:r w:rsidR="00D53219" w:rsidRPr="00D5321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D53219" w:rsidRPr="00D53219">
        <w:rPr>
          <w:rFonts w:ascii="Times New Roman" w:hAnsi="Times New Roman" w:cs="Times New Roman"/>
          <w:sz w:val="28"/>
          <w:szCs w:val="28"/>
        </w:rPr>
        <w:t xml:space="preserve"> Республики и Национального перечня элементов нематериального культурного наследия </w:t>
      </w:r>
      <w:proofErr w:type="spellStart"/>
      <w:r w:rsidR="00D53219" w:rsidRPr="00D5321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D53219" w:rsidRPr="00D53219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D53219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826464" w:rsidRDefault="00826464" w:rsidP="00132DC7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33301" w:rsidRDefault="00E33301" w:rsidP="00132D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1819" w:rsidRDefault="00D53219" w:rsidP="00D53219">
      <w:pPr>
        <w:tabs>
          <w:tab w:val="left" w:pos="69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3219">
        <w:rPr>
          <w:rFonts w:ascii="Times New Roman" w:eastAsia="Times New Roman" w:hAnsi="Times New Roman" w:cs="Times New Roman"/>
          <w:sz w:val="28"/>
          <w:szCs w:val="28"/>
        </w:rPr>
        <w:t xml:space="preserve">В целях сохранения и развития нематериального культурного наследия </w:t>
      </w:r>
      <w:proofErr w:type="spellStart"/>
      <w:r w:rsidRPr="00D53219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Pr="00D53219">
        <w:rPr>
          <w:rFonts w:ascii="Times New Roman" w:eastAsia="Times New Roman" w:hAnsi="Times New Roman" w:cs="Times New Roman"/>
          <w:sz w:val="28"/>
          <w:szCs w:val="28"/>
        </w:rPr>
        <w:t xml:space="preserve"> Республики, в соответствии со статьей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7 Закона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Республики</w:t>
      </w:r>
      <w:r w:rsidRPr="00D532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«О</w:t>
      </w:r>
      <w:r w:rsidRPr="00D53219">
        <w:rPr>
          <w:rFonts w:ascii="Times New Roman" w:eastAsia="Times New Roman" w:hAnsi="Times New Roman" w:cs="Times New Roman"/>
          <w:sz w:val="28"/>
          <w:szCs w:val="28"/>
        </w:rPr>
        <w:t xml:space="preserve"> нематериальном культурном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наследии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Республики»</w:t>
      </w:r>
      <w:r w:rsidRPr="00D53219">
        <w:rPr>
          <w:rFonts w:ascii="Times New Roman" w:eastAsia="Times New Roman" w:hAnsi="Times New Roman" w:cs="Times New Roman"/>
          <w:sz w:val="28"/>
          <w:szCs w:val="28"/>
        </w:rPr>
        <w:t>, статьями 10 и 17 конституционно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 Закона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Республики</w:t>
      </w:r>
      <w:r w:rsidRPr="00D532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53219">
        <w:rPr>
          <w:rFonts w:ascii="Times New Roman" w:eastAsia="Times New Roman" w:hAnsi="Times New Roman" w:cs="Times New Roman"/>
          <w:sz w:val="28"/>
          <w:szCs w:val="28"/>
        </w:rPr>
        <w:t>О Правите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льстве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Республики» </w:t>
      </w:r>
      <w:r w:rsidR="00281819" w:rsidRPr="00281819">
        <w:rPr>
          <w:rFonts w:ascii="Times New Roman" w:eastAsia="Times New Roman" w:hAnsi="Times New Roman" w:cs="Times New Roman"/>
          <w:sz w:val="28"/>
          <w:szCs w:val="28"/>
        </w:rPr>
        <w:t xml:space="preserve">Правительство </w:t>
      </w:r>
      <w:proofErr w:type="spellStart"/>
      <w:r w:rsidR="00281819" w:rsidRPr="00281819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="00281819" w:rsidRPr="00281819">
        <w:rPr>
          <w:rFonts w:ascii="Times New Roman" w:eastAsia="Times New Roman" w:hAnsi="Times New Roman" w:cs="Times New Roman"/>
          <w:sz w:val="28"/>
          <w:szCs w:val="28"/>
        </w:rPr>
        <w:t xml:space="preserve"> Республики постановляет:</w:t>
      </w:r>
    </w:p>
    <w:p w:rsidR="00D53219" w:rsidRPr="00281819" w:rsidRDefault="00D53219" w:rsidP="00D53219">
      <w:pPr>
        <w:tabs>
          <w:tab w:val="left" w:pos="69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53219" w:rsidRPr="00D53219" w:rsidRDefault="00B34C96" w:rsidP="00D532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D53219">
        <w:rPr>
          <w:rFonts w:ascii="Times New Roman" w:eastAsia="Times New Roman" w:hAnsi="Times New Roman" w:cs="Times New Roman"/>
          <w:sz w:val="28"/>
          <w:szCs w:val="28"/>
        </w:rPr>
        <w:t>. Внести в постановление П</w:t>
      </w:r>
      <w:r w:rsidR="00D53219" w:rsidRPr="00D53219">
        <w:rPr>
          <w:rFonts w:ascii="Times New Roman" w:eastAsia="Times New Roman" w:hAnsi="Times New Roman" w:cs="Times New Roman"/>
          <w:sz w:val="28"/>
          <w:szCs w:val="28"/>
        </w:rPr>
        <w:t>рави</w:t>
      </w:r>
      <w:r w:rsidR="00D53219">
        <w:rPr>
          <w:rFonts w:ascii="Times New Roman" w:eastAsia="Times New Roman" w:hAnsi="Times New Roman" w:cs="Times New Roman"/>
          <w:sz w:val="28"/>
          <w:szCs w:val="28"/>
        </w:rPr>
        <w:t xml:space="preserve">тельства </w:t>
      </w:r>
      <w:proofErr w:type="spellStart"/>
      <w:r w:rsidR="00D53219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="00D53219">
        <w:rPr>
          <w:rFonts w:ascii="Times New Roman" w:eastAsia="Times New Roman" w:hAnsi="Times New Roman" w:cs="Times New Roman"/>
          <w:sz w:val="28"/>
          <w:szCs w:val="28"/>
        </w:rPr>
        <w:t xml:space="preserve"> Республики «</w:t>
      </w:r>
      <w:r w:rsidR="00D53219" w:rsidRPr="00D53219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Положения о классификации элементов нематериального культурного наследия </w:t>
      </w:r>
      <w:proofErr w:type="spellStart"/>
      <w:r w:rsidR="00D53219" w:rsidRPr="00D53219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="00D53219" w:rsidRPr="00D53219">
        <w:rPr>
          <w:rFonts w:ascii="Times New Roman" w:eastAsia="Times New Roman" w:hAnsi="Times New Roman" w:cs="Times New Roman"/>
          <w:sz w:val="28"/>
          <w:szCs w:val="28"/>
        </w:rPr>
        <w:t xml:space="preserve"> Республики и Национального перечня элементов нематериального культурного</w:t>
      </w:r>
      <w:r w:rsidR="00D53219">
        <w:rPr>
          <w:rFonts w:ascii="Times New Roman" w:eastAsia="Times New Roman" w:hAnsi="Times New Roman" w:cs="Times New Roman"/>
          <w:sz w:val="28"/>
          <w:szCs w:val="28"/>
        </w:rPr>
        <w:t xml:space="preserve"> наследия </w:t>
      </w:r>
      <w:proofErr w:type="spellStart"/>
      <w:r w:rsidR="00D53219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="00D53219">
        <w:rPr>
          <w:rFonts w:ascii="Times New Roman" w:eastAsia="Times New Roman" w:hAnsi="Times New Roman" w:cs="Times New Roman"/>
          <w:sz w:val="28"/>
          <w:szCs w:val="28"/>
        </w:rPr>
        <w:t xml:space="preserve"> Республики»</w:t>
      </w:r>
      <w:r w:rsidR="00D53219" w:rsidRPr="00D53219">
        <w:rPr>
          <w:rFonts w:ascii="Times New Roman" w:eastAsia="Times New Roman" w:hAnsi="Times New Roman" w:cs="Times New Roman"/>
          <w:sz w:val="28"/>
          <w:szCs w:val="28"/>
        </w:rPr>
        <w:t xml:space="preserve"> от 5 а</w:t>
      </w:r>
      <w:r w:rsidR="00F50ADD">
        <w:rPr>
          <w:rFonts w:ascii="Times New Roman" w:eastAsia="Times New Roman" w:hAnsi="Times New Roman" w:cs="Times New Roman"/>
          <w:sz w:val="28"/>
          <w:szCs w:val="28"/>
        </w:rPr>
        <w:t>вгуста 2015 года № 557 изменение</w:t>
      </w:r>
      <w:r w:rsidR="00D53219" w:rsidRPr="00D53219">
        <w:rPr>
          <w:rFonts w:ascii="Times New Roman" w:eastAsia="Times New Roman" w:hAnsi="Times New Roman" w:cs="Times New Roman"/>
          <w:sz w:val="28"/>
          <w:szCs w:val="28"/>
        </w:rPr>
        <w:t xml:space="preserve"> согласно приложению.</w:t>
      </w:r>
    </w:p>
    <w:p w:rsidR="001C1851" w:rsidRDefault="00D53219" w:rsidP="00D532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1C1851" w:rsidRPr="001C1851">
        <w:rPr>
          <w:rFonts w:ascii="Times New Roman" w:hAnsi="Times New Roman" w:cs="Times New Roman"/>
          <w:sz w:val="28"/>
          <w:szCs w:val="28"/>
        </w:rPr>
        <w:t>Настоящее постановление в</w:t>
      </w:r>
      <w:r w:rsidR="001C1851">
        <w:rPr>
          <w:rFonts w:ascii="Times New Roman" w:hAnsi="Times New Roman" w:cs="Times New Roman"/>
          <w:sz w:val="28"/>
          <w:szCs w:val="28"/>
        </w:rPr>
        <w:t xml:space="preserve">ступает в силу по истечении </w:t>
      </w:r>
      <w:r>
        <w:rPr>
          <w:rFonts w:ascii="Times New Roman" w:hAnsi="Times New Roman" w:cs="Times New Roman"/>
          <w:sz w:val="28"/>
          <w:szCs w:val="28"/>
        </w:rPr>
        <w:t>пятнадцати</w:t>
      </w:r>
      <w:r w:rsidR="001C1851" w:rsidRPr="001C1851">
        <w:rPr>
          <w:rFonts w:ascii="Times New Roman" w:hAnsi="Times New Roman" w:cs="Times New Roman"/>
          <w:sz w:val="28"/>
          <w:szCs w:val="28"/>
        </w:rPr>
        <w:t xml:space="preserve"> дней со дня официального опубликования.</w:t>
      </w:r>
    </w:p>
    <w:p w:rsidR="00A1214F" w:rsidRDefault="00A1214F" w:rsidP="00132DC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214F" w:rsidRDefault="00A1214F" w:rsidP="00132DC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6DD7" w:rsidRPr="00386DD7" w:rsidRDefault="00386DD7" w:rsidP="00132DC7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86DD7">
        <w:rPr>
          <w:rFonts w:ascii="Times New Roman" w:hAnsi="Times New Roman" w:cs="Times New Roman"/>
          <w:b/>
          <w:sz w:val="28"/>
          <w:szCs w:val="28"/>
        </w:rPr>
        <w:t>Премьер-министр</w:t>
      </w:r>
    </w:p>
    <w:p w:rsidR="00D301EC" w:rsidRDefault="00386DD7" w:rsidP="00DA4F87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6DD7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386DD7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  <w:r w:rsidR="00DA4F87">
        <w:rPr>
          <w:rFonts w:ascii="Times New Roman" w:hAnsi="Times New Roman" w:cs="Times New Roman"/>
          <w:b/>
          <w:sz w:val="28"/>
          <w:szCs w:val="28"/>
        </w:rPr>
        <w:tab/>
      </w:r>
    </w:p>
    <w:p w:rsidR="00D301EC" w:rsidRDefault="00D301EC" w:rsidP="00DA4F87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01EC" w:rsidRDefault="00D301EC" w:rsidP="00DA4F87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01EC" w:rsidRDefault="00D301EC" w:rsidP="00DA4F87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01EC" w:rsidRDefault="00D301EC" w:rsidP="00DA4F87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01EC" w:rsidRDefault="00D301EC" w:rsidP="00DA4F87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01EC" w:rsidRDefault="00D301EC" w:rsidP="00DA4F87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01EC" w:rsidRDefault="00D301EC" w:rsidP="00DA4F87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01EC" w:rsidRDefault="00D301EC" w:rsidP="00DA4F87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A373D" w:rsidRDefault="00D301EC" w:rsidP="00D301EC">
      <w:pPr>
        <w:pStyle w:val="tkTekst"/>
        <w:spacing w:after="0" w:line="240" w:lineRule="auto"/>
        <w:ind w:left="6372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D301EC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D301EC" w:rsidRDefault="00D301EC" w:rsidP="00D301EC">
      <w:pPr>
        <w:pStyle w:val="tkTekst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012F" w:rsidRDefault="0055012F" w:rsidP="00D301EC">
      <w:pPr>
        <w:pStyle w:val="tkTekst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01EC" w:rsidRDefault="00D301EC" w:rsidP="00D301EC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1EC">
        <w:rPr>
          <w:rFonts w:ascii="Times New Roman" w:hAnsi="Times New Roman" w:cs="Times New Roman"/>
          <w:b/>
          <w:sz w:val="28"/>
          <w:szCs w:val="28"/>
        </w:rPr>
        <w:t xml:space="preserve">Внесение изменения в постановление Правительства </w:t>
      </w:r>
      <w:proofErr w:type="spellStart"/>
      <w:r w:rsidRPr="00D301EC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D301EC">
        <w:rPr>
          <w:rFonts w:ascii="Times New Roman" w:hAnsi="Times New Roman" w:cs="Times New Roman"/>
          <w:b/>
          <w:sz w:val="28"/>
          <w:szCs w:val="28"/>
        </w:rPr>
        <w:t xml:space="preserve"> Республики от 5 августа 2015 года №557 «Об утверждении Положения о классификации элементов нематериального культурного наследия </w:t>
      </w:r>
      <w:proofErr w:type="spellStart"/>
      <w:r w:rsidRPr="00D301EC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D301EC">
        <w:rPr>
          <w:rFonts w:ascii="Times New Roman" w:hAnsi="Times New Roman" w:cs="Times New Roman"/>
          <w:b/>
          <w:sz w:val="28"/>
          <w:szCs w:val="28"/>
        </w:rPr>
        <w:t xml:space="preserve"> Республики и Национального перечня элементов нематериального культурного наследия </w:t>
      </w:r>
      <w:proofErr w:type="spellStart"/>
      <w:r w:rsidRPr="00D301EC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D301EC">
        <w:rPr>
          <w:rFonts w:ascii="Times New Roman" w:hAnsi="Times New Roman" w:cs="Times New Roman"/>
          <w:b/>
          <w:sz w:val="28"/>
          <w:szCs w:val="28"/>
        </w:rPr>
        <w:t xml:space="preserve"> Республики»</w:t>
      </w:r>
    </w:p>
    <w:p w:rsidR="00D301EC" w:rsidRDefault="00D301EC" w:rsidP="00D301EC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01EC" w:rsidRPr="00D301EC" w:rsidRDefault="00D301EC" w:rsidP="00D301EC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Национальном перечне</w:t>
      </w:r>
      <w:r w:rsidRPr="00D301EC">
        <w:rPr>
          <w:rFonts w:ascii="Times New Roman" w:hAnsi="Times New Roman"/>
          <w:sz w:val="28"/>
          <w:szCs w:val="28"/>
        </w:rPr>
        <w:t xml:space="preserve"> элементов нематериального культурного наследия </w:t>
      </w:r>
      <w:proofErr w:type="spellStart"/>
      <w:r w:rsidRPr="00D301EC">
        <w:rPr>
          <w:rFonts w:ascii="Times New Roman" w:hAnsi="Times New Roman"/>
          <w:sz w:val="28"/>
          <w:szCs w:val="28"/>
        </w:rPr>
        <w:t>Кы</w:t>
      </w:r>
      <w:r>
        <w:rPr>
          <w:rFonts w:ascii="Times New Roman" w:hAnsi="Times New Roman"/>
          <w:sz w:val="28"/>
          <w:szCs w:val="28"/>
        </w:rPr>
        <w:t>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Республики, утвержденном вышеуказанным постановлением: </w:t>
      </w:r>
    </w:p>
    <w:p w:rsidR="00D301EC" w:rsidRDefault="00D301EC" w:rsidP="00D301E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Раздел X «Знания, связанные</w:t>
      </w:r>
      <w:r w:rsidRPr="00D301EC">
        <w:rPr>
          <w:rFonts w:ascii="Times New Roman" w:hAnsi="Times New Roman" w:cs="Times New Roman"/>
          <w:sz w:val="28"/>
          <w:szCs w:val="28"/>
        </w:rPr>
        <w:t xml:space="preserve"> с вет</w:t>
      </w:r>
      <w:r>
        <w:rPr>
          <w:rFonts w:ascii="Times New Roman" w:hAnsi="Times New Roman" w:cs="Times New Roman"/>
          <w:sz w:val="28"/>
          <w:szCs w:val="28"/>
        </w:rPr>
        <w:t>еринарией» дополнить пунктом 50</w:t>
      </w:r>
      <w:r w:rsidRPr="00937C62">
        <w:rPr>
          <w:rFonts w:ascii="Times New Roman" w:hAnsi="Times New Roman"/>
          <w:sz w:val="28"/>
          <w:szCs w:val="28"/>
          <w:vertAlign w:val="superscript"/>
          <w:lang w:val="ky-KG"/>
        </w:rPr>
        <w:t>1</w:t>
      </w:r>
      <w:r w:rsidRPr="00D301EC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55012F" w:rsidRDefault="0055012F" w:rsidP="0055012F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p w:rsidR="00D301EC" w:rsidRPr="00842FF0" w:rsidRDefault="00D301EC" w:rsidP="00D301EC">
      <w:pPr>
        <w:pStyle w:val="a8"/>
        <w:ind w:hanging="284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           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"/>
        <w:gridCol w:w="1892"/>
        <w:gridCol w:w="4046"/>
        <w:gridCol w:w="915"/>
        <w:gridCol w:w="1447"/>
      </w:tblGrid>
      <w:tr w:rsidR="00D301EC" w:rsidRPr="00EC5178" w:rsidTr="00D14CE6">
        <w:trPr>
          <w:trHeight w:val="1549"/>
        </w:trPr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EC" w:rsidRPr="00937C62" w:rsidRDefault="00D301EC" w:rsidP="00146B25">
            <w:pPr>
              <w:pStyle w:val="tkTablica"/>
              <w:jc w:val="center"/>
              <w:rPr>
                <w:sz w:val="28"/>
                <w:szCs w:val="28"/>
              </w:rPr>
            </w:pPr>
            <w:r w:rsidRPr="00937C62">
              <w:rPr>
                <w:rFonts w:ascii="Times New Roman" w:hAnsi="Times New Roman"/>
                <w:sz w:val="28"/>
                <w:szCs w:val="28"/>
                <w:lang w:val="ky-KG"/>
              </w:rPr>
              <w:t>50</w:t>
            </w:r>
            <w:r w:rsidRPr="00937C62">
              <w:rPr>
                <w:rFonts w:ascii="Times New Roman" w:hAnsi="Times New Roman"/>
                <w:sz w:val="28"/>
                <w:szCs w:val="28"/>
                <w:vertAlign w:val="superscript"/>
                <w:lang w:val="ky-KG"/>
              </w:rPr>
              <w:t>1</w:t>
            </w:r>
          </w:p>
        </w:tc>
        <w:tc>
          <w:tcPr>
            <w:tcW w:w="10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EC" w:rsidRPr="00EC5178" w:rsidRDefault="00D301EC" w:rsidP="00146B25">
            <w:pPr>
              <w:pStyle w:val="tkTablica"/>
              <w:jc w:val="left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Знания и навыки взращивания тайганов</w:t>
            </w:r>
          </w:p>
        </w:tc>
        <w:tc>
          <w:tcPr>
            <w:tcW w:w="225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012F" w:rsidRPr="00892D2F" w:rsidRDefault="0055012F" w:rsidP="0055012F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D2F">
              <w:rPr>
                <w:rFonts w:ascii="Times New Roman" w:hAnsi="Times New Roman" w:cs="Times New Roman"/>
                <w:sz w:val="28"/>
                <w:szCs w:val="28"/>
              </w:rPr>
              <w:t xml:space="preserve">Знания и навыки, связанные с взращиванием </w:t>
            </w:r>
            <w:proofErr w:type="spellStart"/>
            <w:r w:rsidRPr="00892D2F">
              <w:rPr>
                <w:rFonts w:ascii="Times New Roman" w:hAnsi="Times New Roman" w:cs="Times New Roman"/>
                <w:sz w:val="28"/>
                <w:szCs w:val="28"/>
              </w:rPr>
              <w:t>тайганов</w:t>
            </w:r>
            <w:proofErr w:type="spellEnd"/>
            <w:r w:rsidRPr="00892D2F">
              <w:rPr>
                <w:rFonts w:ascii="Times New Roman" w:hAnsi="Times New Roman" w:cs="Times New Roman"/>
                <w:sz w:val="28"/>
                <w:szCs w:val="28"/>
              </w:rPr>
              <w:t xml:space="preserve"> включают в себя такие мероприятия, как их разведение, выучка, дрессировка. Эти знания и навыки являются устойчивыми и жизнеспособными в настоящее время, так как широко распространены по всей территории Кыргызстана, сохраняя древние традиции. </w:t>
            </w:r>
          </w:p>
          <w:p w:rsidR="0055012F" w:rsidRPr="00892D2F" w:rsidRDefault="0055012F" w:rsidP="0055012F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D2F">
              <w:rPr>
                <w:rFonts w:ascii="Times New Roman" w:hAnsi="Times New Roman" w:cs="Times New Roman"/>
                <w:sz w:val="28"/>
                <w:szCs w:val="28"/>
              </w:rPr>
              <w:t xml:space="preserve">В знания и навыки по взращиванию </w:t>
            </w:r>
            <w:proofErr w:type="spellStart"/>
            <w:r w:rsidRPr="00892D2F">
              <w:rPr>
                <w:rFonts w:ascii="Times New Roman" w:hAnsi="Times New Roman" w:cs="Times New Roman"/>
                <w:sz w:val="28"/>
                <w:szCs w:val="28"/>
              </w:rPr>
              <w:t>тайгана</w:t>
            </w:r>
            <w:proofErr w:type="spellEnd"/>
            <w:r w:rsidRPr="00892D2F">
              <w:rPr>
                <w:rFonts w:ascii="Times New Roman" w:hAnsi="Times New Roman" w:cs="Times New Roman"/>
                <w:sz w:val="28"/>
                <w:szCs w:val="28"/>
              </w:rPr>
              <w:t xml:space="preserve"> входят такие как, селекционная случка собак, отбор щенков, правильный режим питания, дрессировка и выучка.</w:t>
            </w:r>
          </w:p>
          <w:p w:rsidR="0055012F" w:rsidRPr="000036F6" w:rsidRDefault="0055012F" w:rsidP="0055012F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6F6">
              <w:rPr>
                <w:rFonts w:ascii="Times New Roman" w:hAnsi="Times New Roman" w:cs="Times New Roman"/>
                <w:sz w:val="28"/>
                <w:szCs w:val="28"/>
              </w:rPr>
              <w:t xml:space="preserve">Правильное питание предполагает, что щенков не отлучают рано от материнского молока для того, чтобы они набрали необходимые силы и </w:t>
            </w:r>
            <w:r w:rsidRPr="000036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устойчивость, а также постепенное введение в их рацион продуктов с необходимым набором калорий. Режим питания собак этой породы необычайно строгий, при котором выполняется требование не перекармливать их, что позволяет им быть в хорошей физической форме. </w:t>
            </w:r>
          </w:p>
          <w:p w:rsidR="0055012F" w:rsidRPr="000036F6" w:rsidRDefault="0055012F" w:rsidP="0055012F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6F6">
              <w:rPr>
                <w:rFonts w:ascii="Times New Roman" w:hAnsi="Times New Roman" w:cs="Times New Roman"/>
                <w:sz w:val="28"/>
                <w:szCs w:val="28"/>
              </w:rPr>
              <w:t xml:space="preserve">Сохранились и успешно применяются традиционные способы лечения и укрепления физической формы </w:t>
            </w:r>
            <w:proofErr w:type="spellStart"/>
            <w:r w:rsidRPr="000036F6">
              <w:rPr>
                <w:rFonts w:ascii="Times New Roman" w:hAnsi="Times New Roman" w:cs="Times New Roman"/>
                <w:sz w:val="28"/>
                <w:szCs w:val="28"/>
              </w:rPr>
              <w:t>тайганов</w:t>
            </w:r>
            <w:proofErr w:type="spellEnd"/>
            <w:r w:rsidRPr="000036F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55012F" w:rsidRPr="0055012F" w:rsidRDefault="0055012F" w:rsidP="0055012F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6F6">
              <w:rPr>
                <w:rFonts w:ascii="Times New Roman" w:hAnsi="Times New Roman" w:cs="Times New Roman"/>
                <w:sz w:val="28"/>
                <w:szCs w:val="28"/>
              </w:rPr>
              <w:t xml:space="preserve">Выучка и дрессировка </w:t>
            </w:r>
            <w:proofErr w:type="spellStart"/>
            <w:r w:rsidRPr="000036F6">
              <w:rPr>
                <w:rFonts w:ascii="Times New Roman" w:hAnsi="Times New Roman" w:cs="Times New Roman"/>
                <w:sz w:val="28"/>
                <w:szCs w:val="28"/>
              </w:rPr>
              <w:t>тайганов</w:t>
            </w:r>
            <w:proofErr w:type="spellEnd"/>
            <w:r w:rsidRPr="000036F6">
              <w:rPr>
                <w:rFonts w:ascii="Times New Roman" w:hAnsi="Times New Roman" w:cs="Times New Roman"/>
                <w:sz w:val="28"/>
                <w:szCs w:val="28"/>
              </w:rPr>
              <w:t xml:space="preserve"> начинается с шестимесячного возраста, когда их начинают приучать к охоте. В процессе реальной охоты у них вырабатываются навыки борзых собак, преследующих свою добычу, а также бесстрашие, которое является неотъемлемым качеством </w:t>
            </w:r>
            <w:proofErr w:type="spellStart"/>
            <w:r w:rsidRPr="000036F6">
              <w:rPr>
                <w:rFonts w:ascii="Times New Roman" w:hAnsi="Times New Roman" w:cs="Times New Roman"/>
                <w:sz w:val="28"/>
                <w:szCs w:val="28"/>
              </w:rPr>
              <w:t>тайганов</w:t>
            </w:r>
            <w:proofErr w:type="spellEnd"/>
            <w:r w:rsidRPr="000036F6">
              <w:rPr>
                <w:rFonts w:ascii="Times New Roman" w:hAnsi="Times New Roman" w:cs="Times New Roman"/>
                <w:sz w:val="28"/>
                <w:szCs w:val="28"/>
              </w:rPr>
              <w:t xml:space="preserve">. Для того, чтобы </w:t>
            </w:r>
            <w:proofErr w:type="spellStart"/>
            <w:r w:rsidRPr="000036F6">
              <w:rPr>
                <w:rFonts w:ascii="Times New Roman" w:hAnsi="Times New Roman" w:cs="Times New Roman"/>
                <w:sz w:val="28"/>
                <w:szCs w:val="28"/>
              </w:rPr>
              <w:t>тайганы</w:t>
            </w:r>
            <w:proofErr w:type="spellEnd"/>
            <w:r w:rsidRPr="000036F6">
              <w:rPr>
                <w:rFonts w:ascii="Times New Roman" w:hAnsi="Times New Roman" w:cs="Times New Roman"/>
                <w:sz w:val="28"/>
                <w:szCs w:val="28"/>
              </w:rPr>
              <w:t xml:space="preserve"> не поранили лапы при их </w:t>
            </w:r>
            <w:r w:rsidRPr="0055012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гонке за добычей по крутым и каменистым скалам, до выхода на охоту на их лапы надевают специально сшитые чехлы, набитые солью и выдерживают на ночь для укрепления лапы</w:t>
            </w:r>
            <w:r w:rsidRPr="005501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036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01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301EC" w:rsidRPr="00937C62" w:rsidRDefault="0055012F" w:rsidP="0055012F">
            <w:pPr>
              <w:pStyle w:val="a8"/>
              <w:ind w:firstLine="323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Традиционные знания и навыки по взращиванию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тайгана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 сегодняшний день продолжают оставаться значимыми и широко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применяющимися, что говорит об устойчивости и жизнеспособности данного элемента</w:t>
            </w:r>
            <w:r w:rsidR="00D14CE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1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EC" w:rsidRPr="00937C62" w:rsidRDefault="00D301EC" w:rsidP="00146B25">
            <w:pPr>
              <w:pStyle w:val="tkTablica"/>
              <w:jc w:val="left"/>
              <w:rPr>
                <w:sz w:val="28"/>
                <w:szCs w:val="28"/>
                <w:lang w:val="ky-KG"/>
              </w:rPr>
            </w:pPr>
          </w:p>
        </w:tc>
        <w:tc>
          <w:tcPr>
            <w:tcW w:w="8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EC" w:rsidRPr="0055012F" w:rsidRDefault="0055012F" w:rsidP="00146B25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Кыргызская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Республика</w:t>
            </w:r>
          </w:p>
        </w:tc>
      </w:tr>
    </w:tbl>
    <w:p w:rsidR="00D301EC" w:rsidRPr="00EC5178" w:rsidRDefault="00D301EC" w:rsidP="00D301EC">
      <w:pPr>
        <w:pStyle w:val="a8"/>
        <w:ind w:right="-143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lastRenderedPageBreak/>
        <w:t xml:space="preserve">                                                                                                                                </w:t>
      </w:r>
      <w:r w:rsidR="0055012F" w:rsidRPr="00892D2F">
        <w:rPr>
          <w:rFonts w:ascii="Times New Roman" w:hAnsi="Times New Roman"/>
          <w:sz w:val="28"/>
          <w:szCs w:val="28"/>
        </w:rPr>
        <w:t>»</w:t>
      </w:r>
      <w:r w:rsidRPr="0055012F">
        <w:rPr>
          <w:rFonts w:ascii="Times New Roman" w:hAnsi="Times New Roman"/>
          <w:sz w:val="28"/>
          <w:szCs w:val="28"/>
          <w:lang w:val="ky-KG"/>
        </w:rPr>
        <w:t>.</w:t>
      </w:r>
    </w:p>
    <w:p w:rsidR="00D301EC" w:rsidRPr="00D301EC" w:rsidRDefault="00D301EC" w:rsidP="00D301E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301EC" w:rsidRPr="00D301EC" w:rsidSect="00DA4F87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20E9" w:rsidRDefault="00DA20E9" w:rsidP="00D81462">
      <w:pPr>
        <w:spacing w:after="0" w:line="240" w:lineRule="auto"/>
      </w:pPr>
      <w:r>
        <w:separator/>
      </w:r>
    </w:p>
  </w:endnote>
  <w:endnote w:type="continuationSeparator" w:id="0">
    <w:p w:rsidR="00DA20E9" w:rsidRDefault="00DA20E9" w:rsidP="00D81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462" w:rsidRPr="00EF7D23" w:rsidRDefault="00D81462" w:rsidP="00D81462">
    <w:pPr>
      <w:spacing w:after="0" w:line="240" w:lineRule="auto"/>
      <w:rPr>
        <w:rFonts w:ascii="Times New Roman" w:hAnsi="Times New Roman" w:cs="Times New Roman"/>
        <w:sz w:val="20"/>
        <w:szCs w:val="20"/>
      </w:rPr>
    </w:pPr>
    <w:r w:rsidRPr="00EF7D23">
      <w:rPr>
        <w:rFonts w:ascii="Times New Roman" w:hAnsi="Times New Roman" w:cs="Times New Roman"/>
        <w:sz w:val="20"/>
        <w:szCs w:val="20"/>
      </w:rPr>
      <w:t>Министр культуры, информации</w:t>
    </w:r>
  </w:p>
  <w:p w:rsidR="00D81462" w:rsidRDefault="00D81462" w:rsidP="00D81462">
    <w:pPr>
      <w:spacing w:after="0" w:line="240" w:lineRule="auto"/>
      <w:rPr>
        <w:rFonts w:ascii="Times New Roman" w:hAnsi="Times New Roman" w:cs="Times New Roman"/>
        <w:sz w:val="20"/>
        <w:szCs w:val="20"/>
      </w:rPr>
    </w:pPr>
    <w:r w:rsidRPr="00EF7D23">
      <w:rPr>
        <w:rFonts w:ascii="Times New Roman" w:hAnsi="Times New Roman" w:cs="Times New Roman"/>
        <w:sz w:val="20"/>
        <w:szCs w:val="20"/>
      </w:rPr>
      <w:t xml:space="preserve">и туризма </w:t>
    </w:r>
    <w:proofErr w:type="spellStart"/>
    <w:r w:rsidRPr="00EF7D23">
      <w:rPr>
        <w:rFonts w:ascii="Times New Roman" w:hAnsi="Times New Roman" w:cs="Times New Roman"/>
        <w:sz w:val="20"/>
        <w:szCs w:val="20"/>
      </w:rPr>
      <w:t>Кыргызской</w:t>
    </w:r>
    <w:proofErr w:type="spellEnd"/>
    <w:r w:rsidRPr="00EF7D23">
      <w:rPr>
        <w:rFonts w:ascii="Times New Roman" w:hAnsi="Times New Roman" w:cs="Times New Roman"/>
        <w:sz w:val="20"/>
        <w:szCs w:val="20"/>
      </w:rPr>
      <w:t xml:space="preserve"> Республики                                                             </w:t>
    </w:r>
    <w:r w:rsidR="008B6CCD">
      <w:rPr>
        <w:rFonts w:ascii="Times New Roman" w:hAnsi="Times New Roman" w:cs="Times New Roman"/>
        <w:sz w:val="20"/>
        <w:szCs w:val="20"/>
      </w:rPr>
      <w:tab/>
    </w:r>
    <w:proofErr w:type="gramStart"/>
    <w:r w:rsidR="008B6CCD">
      <w:rPr>
        <w:rFonts w:ascii="Times New Roman" w:hAnsi="Times New Roman" w:cs="Times New Roman"/>
        <w:sz w:val="20"/>
        <w:szCs w:val="20"/>
      </w:rPr>
      <w:tab/>
    </w:r>
    <w:r w:rsidRPr="00EF7D23">
      <w:rPr>
        <w:rFonts w:ascii="Times New Roman" w:hAnsi="Times New Roman" w:cs="Times New Roman"/>
        <w:sz w:val="20"/>
        <w:szCs w:val="20"/>
      </w:rPr>
      <w:t xml:space="preserve">  </w:t>
    </w:r>
    <w:r w:rsidR="0055012F">
      <w:rPr>
        <w:rFonts w:ascii="Times New Roman" w:hAnsi="Times New Roman" w:cs="Times New Roman"/>
        <w:sz w:val="20"/>
        <w:szCs w:val="20"/>
      </w:rPr>
      <w:t>Н.</w:t>
    </w:r>
    <w:proofErr w:type="gramEnd"/>
    <w:r w:rsidR="0055012F"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="0055012F">
      <w:rPr>
        <w:rFonts w:ascii="Times New Roman" w:hAnsi="Times New Roman" w:cs="Times New Roman"/>
        <w:sz w:val="20"/>
        <w:szCs w:val="20"/>
      </w:rPr>
      <w:t>Кадырбеков</w:t>
    </w:r>
    <w:proofErr w:type="spellEnd"/>
  </w:p>
  <w:p w:rsidR="00D81462" w:rsidRPr="00EF7D23" w:rsidRDefault="00D81462" w:rsidP="00D81462">
    <w:pPr>
      <w:spacing w:after="0" w:line="240" w:lineRule="auto"/>
      <w:rPr>
        <w:rFonts w:ascii="Times New Roman" w:hAnsi="Times New Roman" w:cs="Times New Roman"/>
        <w:sz w:val="20"/>
        <w:szCs w:val="20"/>
      </w:rPr>
    </w:pPr>
  </w:p>
  <w:p w:rsidR="00D81462" w:rsidRPr="00EF7D23" w:rsidRDefault="00D81462" w:rsidP="00D81462">
    <w:pPr>
      <w:spacing w:after="0" w:line="240" w:lineRule="auto"/>
      <w:rPr>
        <w:rFonts w:ascii="Times New Roman" w:hAnsi="Times New Roman" w:cs="Times New Roman"/>
        <w:sz w:val="20"/>
        <w:szCs w:val="20"/>
      </w:rPr>
    </w:pPr>
    <w:r w:rsidRPr="00EF7D23">
      <w:rPr>
        <w:rFonts w:ascii="Times New Roman" w:hAnsi="Times New Roman" w:cs="Times New Roman"/>
        <w:sz w:val="20"/>
        <w:szCs w:val="20"/>
      </w:rPr>
      <w:t>Заведующий отделом кадровой</w:t>
    </w:r>
  </w:p>
  <w:p w:rsidR="00D81462" w:rsidRPr="00EF7D23" w:rsidRDefault="00D81462" w:rsidP="00D81462">
    <w:pPr>
      <w:spacing w:after="0" w:line="240" w:lineRule="auto"/>
      <w:rPr>
        <w:rFonts w:ascii="Times New Roman" w:hAnsi="Times New Roman" w:cs="Times New Roman"/>
        <w:sz w:val="20"/>
        <w:szCs w:val="20"/>
      </w:rPr>
    </w:pPr>
    <w:r w:rsidRPr="00EF7D23">
      <w:rPr>
        <w:rFonts w:ascii="Times New Roman" w:hAnsi="Times New Roman" w:cs="Times New Roman"/>
        <w:sz w:val="20"/>
        <w:szCs w:val="20"/>
      </w:rPr>
      <w:t xml:space="preserve">и правовой работы                                                                                           </w:t>
    </w:r>
    <w:r w:rsidR="008B6CCD">
      <w:rPr>
        <w:rFonts w:ascii="Times New Roman" w:hAnsi="Times New Roman" w:cs="Times New Roman"/>
        <w:sz w:val="20"/>
        <w:szCs w:val="20"/>
      </w:rPr>
      <w:tab/>
    </w:r>
    <w:r w:rsidR="008B6CCD">
      <w:rPr>
        <w:rFonts w:ascii="Times New Roman" w:hAnsi="Times New Roman" w:cs="Times New Roman"/>
        <w:sz w:val="20"/>
        <w:szCs w:val="20"/>
      </w:rPr>
      <w:tab/>
    </w:r>
    <w:r w:rsidRPr="00EF7D23">
      <w:rPr>
        <w:rFonts w:ascii="Times New Roman" w:hAnsi="Times New Roman" w:cs="Times New Roman"/>
        <w:sz w:val="20"/>
        <w:szCs w:val="20"/>
      </w:rPr>
      <w:t xml:space="preserve">  </w:t>
    </w:r>
    <w:r w:rsidR="008B6CCD">
      <w:rPr>
        <w:rFonts w:ascii="Times New Roman" w:hAnsi="Times New Roman" w:cs="Times New Roman"/>
        <w:sz w:val="20"/>
        <w:szCs w:val="20"/>
      </w:rPr>
      <w:t xml:space="preserve">     </w:t>
    </w:r>
    <w:proofErr w:type="spellStart"/>
    <w:r w:rsidRPr="00EF7D23">
      <w:rPr>
        <w:rFonts w:ascii="Times New Roman" w:hAnsi="Times New Roman" w:cs="Times New Roman"/>
        <w:sz w:val="20"/>
        <w:szCs w:val="20"/>
      </w:rPr>
      <w:t>А.Манкее</w:t>
    </w:r>
    <w:r>
      <w:rPr>
        <w:rFonts w:ascii="Times New Roman" w:hAnsi="Times New Roman" w:cs="Times New Roman"/>
        <w:sz w:val="20"/>
        <w:szCs w:val="20"/>
      </w:rPr>
      <w:t>ва</w:t>
    </w:r>
    <w:proofErr w:type="spellEnd"/>
  </w:p>
  <w:p w:rsidR="00D81462" w:rsidRPr="00EF7D23" w:rsidRDefault="00D81462" w:rsidP="008B6CCD">
    <w:pPr>
      <w:spacing w:after="0" w:line="240" w:lineRule="auto"/>
      <w:ind w:left="6372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</w:t>
    </w:r>
    <w:r w:rsidR="008B6CCD">
      <w:rPr>
        <w:rFonts w:ascii="Times New Roman" w:hAnsi="Times New Roman" w:cs="Times New Roman"/>
        <w:sz w:val="20"/>
        <w:szCs w:val="20"/>
      </w:rPr>
      <w:t xml:space="preserve">     </w:t>
    </w:r>
    <w:r w:rsidR="0055012F">
      <w:rPr>
        <w:rFonts w:ascii="Times New Roman" w:hAnsi="Times New Roman" w:cs="Times New Roman"/>
        <w:sz w:val="20"/>
        <w:szCs w:val="20"/>
      </w:rPr>
      <w:t>«___</w:t>
    </w:r>
    <w:proofErr w:type="gramStart"/>
    <w:r w:rsidR="0055012F">
      <w:rPr>
        <w:rFonts w:ascii="Times New Roman" w:hAnsi="Times New Roman" w:cs="Times New Roman"/>
        <w:sz w:val="20"/>
        <w:szCs w:val="20"/>
      </w:rPr>
      <w:t>_»_</w:t>
    </w:r>
    <w:proofErr w:type="gramEnd"/>
    <w:r w:rsidR="0055012F">
      <w:rPr>
        <w:rFonts w:ascii="Times New Roman" w:hAnsi="Times New Roman" w:cs="Times New Roman"/>
        <w:sz w:val="20"/>
        <w:szCs w:val="20"/>
      </w:rPr>
      <w:t xml:space="preserve">____________2020 </w:t>
    </w:r>
    <w:r w:rsidRPr="00EF7D23">
      <w:rPr>
        <w:rFonts w:ascii="Times New Roman" w:hAnsi="Times New Roman" w:cs="Times New Roman"/>
        <w:sz w:val="20"/>
        <w:szCs w:val="20"/>
      </w:rPr>
      <w:t>г</w:t>
    </w:r>
    <w:r w:rsidR="0055012F">
      <w:rPr>
        <w:rFonts w:ascii="Times New Roman" w:hAnsi="Times New Roman" w:cs="Times New Roman"/>
        <w:sz w:val="20"/>
        <w:szCs w:val="20"/>
      </w:rPr>
      <w:t>.</w:t>
    </w:r>
  </w:p>
  <w:p w:rsidR="00D81462" w:rsidRDefault="00D81462">
    <w:pPr>
      <w:pStyle w:val="a6"/>
    </w:pPr>
  </w:p>
  <w:p w:rsidR="00D81462" w:rsidRDefault="00D8146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20E9" w:rsidRDefault="00DA20E9" w:rsidP="00D81462">
      <w:pPr>
        <w:spacing w:after="0" w:line="240" w:lineRule="auto"/>
      </w:pPr>
      <w:r>
        <w:separator/>
      </w:r>
    </w:p>
  </w:footnote>
  <w:footnote w:type="continuationSeparator" w:id="0">
    <w:p w:rsidR="00DA20E9" w:rsidRDefault="00DA20E9" w:rsidP="00D814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851"/>
    <w:rsid w:val="00016731"/>
    <w:rsid w:val="000469ED"/>
    <w:rsid w:val="00075F1A"/>
    <w:rsid w:val="000B1C6A"/>
    <w:rsid w:val="00110BEE"/>
    <w:rsid w:val="00117E56"/>
    <w:rsid w:val="00132DC7"/>
    <w:rsid w:val="00133F5F"/>
    <w:rsid w:val="001B116B"/>
    <w:rsid w:val="001C1851"/>
    <w:rsid w:val="002224DC"/>
    <w:rsid w:val="00225050"/>
    <w:rsid w:val="00230058"/>
    <w:rsid w:val="00256AEF"/>
    <w:rsid w:val="00262779"/>
    <w:rsid w:val="00281819"/>
    <w:rsid w:val="00292435"/>
    <w:rsid w:val="002B1618"/>
    <w:rsid w:val="002C5B19"/>
    <w:rsid w:val="002D698B"/>
    <w:rsid w:val="00312CAE"/>
    <w:rsid w:val="0031543D"/>
    <w:rsid w:val="00323581"/>
    <w:rsid w:val="003817FB"/>
    <w:rsid w:val="00386DD7"/>
    <w:rsid w:val="003B1D86"/>
    <w:rsid w:val="003F4C7B"/>
    <w:rsid w:val="004414A2"/>
    <w:rsid w:val="004C7383"/>
    <w:rsid w:val="004D498A"/>
    <w:rsid w:val="004F3722"/>
    <w:rsid w:val="004F7BA4"/>
    <w:rsid w:val="005027A4"/>
    <w:rsid w:val="0055012F"/>
    <w:rsid w:val="00575AE5"/>
    <w:rsid w:val="005A344A"/>
    <w:rsid w:val="005A69B2"/>
    <w:rsid w:val="005B388F"/>
    <w:rsid w:val="00604117"/>
    <w:rsid w:val="0064482A"/>
    <w:rsid w:val="0067156C"/>
    <w:rsid w:val="00673D92"/>
    <w:rsid w:val="00674BB1"/>
    <w:rsid w:val="006B0AB4"/>
    <w:rsid w:val="006C6240"/>
    <w:rsid w:val="0073691F"/>
    <w:rsid w:val="007B23E5"/>
    <w:rsid w:val="007D5C63"/>
    <w:rsid w:val="00800D91"/>
    <w:rsid w:val="00826464"/>
    <w:rsid w:val="00833162"/>
    <w:rsid w:val="008455D4"/>
    <w:rsid w:val="00851DC9"/>
    <w:rsid w:val="00892D2F"/>
    <w:rsid w:val="008B6CCD"/>
    <w:rsid w:val="009022AB"/>
    <w:rsid w:val="00976E1A"/>
    <w:rsid w:val="00995809"/>
    <w:rsid w:val="009A70E8"/>
    <w:rsid w:val="009A7420"/>
    <w:rsid w:val="009C047F"/>
    <w:rsid w:val="00A1214F"/>
    <w:rsid w:val="00A16AF6"/>
    <w:rsid w:val="00A324E6"/>
    <w:rsid w:val="00A43C0B"/>
    <w:rsid w:val="00A66F19"/>
    <w:rsid w:val="00A93FC1"/>
    <w:rsid w:val="00AC18BE"/>
    <w:rsid w:val="00AC2E5B"/>
    <w:rsid w:val="00B12BB0"/>
    <w:rsid w:val="00B266D8"/>
    <w:rsid w:val="00B34C96"/>
    <w:rsid w:val="00B44CE1"/>
    <w:rsid w:val="00B53A27"/>
    <w:rsid w:val="00B64ACD"/>
    <w:rsid w:val="00B81DE9"/>
    <w:rsid w:val="00B84019"/>
    <w:rsid w:val="00BB1D9D"/>
    <w:rsid w:val="00BF744F"/>
    <w:rsid w:val="00C66A43"/>
    <w:rsid w:val="00CA373D"/>
    <w:rsid w:val="00CD0463"/>
    <w:rsid w:val="00D14CE6"/>
    <w:rsid w:val="00D15232"/>
    <w:rsid w:val="00D23975"/>
    <w:rsid w:val="00D301EC"/>
    <w:rsid w:val="00D53219"/>
    <w:rsid w:val="00D710BE"/>
    <w:rsid w:val="00D81462"/>
    <w:rsid w:val="00D85D5F"/>
    <w:rsid w:val="00DA20E9"/>
    <w:rsid w:val="00DA4F87"/>
    <w:rsid w:val="00DB2CB3"/>
    <w:rsid w:val="00DD391B"/>
    <w:rsid w:val="00E33301"/>
    <w:rsid w:val="00E737F8"/>
    <w:rsid w:val="00EA2682"/>
    <w:rsid w:val="00ED6E18"/>
    <w:rsid w:val="00F2672A"/>
    <w:rsid w:val="00F430B3"/>
    <w:rsid w:val="00F50ADD"/>
    <w:rsid w:val="00F84B62"/>
    <w:rsid w:val="00FA6CDC"/>
    <w:rsid w:val="00FC423D"/>
    <w:rsid w:val="00FE1F1D"/>
    <w:rsid w:val="00FE6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F45D68-2CE4-4C65-A9BD-BBD7A699E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1C185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Rekvizit">
    <w:name w:val="_Реквизит (tkRekvizit)"/>
    <w:basedOn w:val="a"/>
    <w:rsid w:val="001C1851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Tekst">
    <w:name w:val="_Текст обычный (tkTekst)"/>
    <w:basedOn w:val="a"/>
    <w:rsid w:val="001C185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281819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D81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1462"/>
  </w:style>
  <w:style w:type="paragraph" w:styleId="a6">
    <w:name w:val="footer"/>
    <w:basedOn w:val="a"/>
    <w:link w:val="a7"/>
    <w:uiPriority w:val="99"/>
    <w:unhideWhenUsed/>
    <w:rsid w:val="00D81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1462"/>
  </w:style>
  <w:style w:type="paragraph" w:styleId="a8">
    <w:name w:val="No Spacing"/>
    <w:link w:val="a9"/>
    <w:uiPriority w:val="1"/>
    <w:qFormat/>
    <w:rsid w:val="00D301E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9">
    <w:name w:val="Без интервала Знак"/>
    <w:link w:val="a8"/>
    <w:uiPriority w:val="1"/>
    <w:locked/>
    <w:rsid w:val="00D301EC"/>
    <w:rPr>
      <w:rFonts w:ascii="Calibri" w:eastAsia="Calibri" w:hAnsi="Calibri" w:cs="Times New Roman"/>
      <w:lang w:eastAsia="en-US"/>
    </w:rPr>
  </w:style>
  <w:style w:type="paragraph" w:customStyle="1" w:styleId="tkTablica">
    <w:name w:val="_Текст таблицы (tkTablica)"/>
    <w:basedOn w:val="a"/>
    <w:rsid w:val="00D301EC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92D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92D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6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59FCD4-4B99-4092-84B0-6492C8A70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rin</dc:creator>
  <cp:lastModifiedBy>Пользователь Windows</cp:lastModifiedBy>
  <cp:revision>5</cp:revision>
  <cp:lastPrinted>2020-10-23T03:53:00Z</cp:lastPrinted>
  <dcterms:created xsi:type="dcterms:W3CDTF">2020-10-22T11:10:00Z</dcterms:created>
  <dcterms:modified xsi:type="dcterms:W3CDTF">2020-10-23T03:56:00Z</dcterms:modified>
</cp:coreProperties>
</file>